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52479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9949A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Filozofija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94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Helenističko-rimska filozofija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94FAD" w:rsidRDefault="005247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24792">
              <w:rPr>
                <w:rFonts w:ascii="Candara" w:hAnsi="Candara"/>
              </w:rPr>
              <w:t>15ФЛФЛ004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94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94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akademske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5247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24792">
              <w:rPr>
                <w:rFonts w:ascii="Candara" w:hAnsi="Candara"/>
              </w:rPr>
              <w:t>0223 Philosophy and ethics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949A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Letnji </w:t>
            </w:r>
            <w:r w:rsidR="00524792">
              <w:rPr>
                <w:rFonts w:ascii="Candara" w:hAnsi="Candara" w:cs="Arial"/>
                <w:lang w:val="en-US"/>
              </w:rPr>
              <w:t>semester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9949A8" w:rsidP="009949A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Prva godina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9B06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949A8" w:rsidP="009B06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</w:t>
            </w:r>
            <w:r w:rsidR="009B0645">
              <w:rPr>
                <w:rFonts w:ascii="Candara" w:hAnsi="Candara"/>
              </w:rPr>
              <w:t xml:space="preserve"> Željko Kaluđerović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9B06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="009949A8">
              <w:rPr>
                <w:rFonts w:ascii="Candara" w:hAnsi="Candara"/>
              </w:rPr>
              <w:t>sistent</w:t>
            </w:r>
            <w:r>
              <w:rPr>
                <w:rFonts w:ascii="Candara" w:hAnsi="Candara"/>
              </w:rPr>
              <w:t xml:space="preserve"> </w:t>
            </w:r>
            <w:r w:rsidR="009949A8">
              <w:rPr>
                <w:rFonts w:ascii="Candara" w:hAnsi="Candara"/>
              </w:rPr>
              <w:t>Ana Miljević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9B06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B0645" w:rsidRPr="00B54668" w:rsidRDefault="009B06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9B0645" w:rsidRPr="00B54668" w:rsidRDefault="00524792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  <w:r w:rsidR="009949A8">
              <w:rPr>
                <w:rFonts w:ascii="Candara" w:hAnsi="Candara"/>
              </w:rPr>
              <w:t>ično</w:t>
            </w:r>
          </w:p>
        </w:tc>
      </w:tr>
      <w:tr w:rsidR="009B06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B0645" w:rsidRPr="00315601" w:rsidRDefault="009B0645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9B0645" w:rsidRPr="00B54668" w:rsidRDefault="009B06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B0645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B0645" w:rsidRPr="00B54668" w:rsidRDefault="009B0645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9B0645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B0645" w:rsidRPr="00B54668" w:rsidRDefault="009949A8" w:rsidP="002A62B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</w:rPr>
              <w:t xml:space="preserve">Predavanja iz predmeta “Helenističko-rimska filozofija” treba da upoznaju studente sa najpoznatijim misliocem celokupne antičke filozofije, Aristotelom. Namera je, potom, da se objasne uzroci i i posledice sloma klasičnog helenskog polisa </w:t>
            </w:r>
            <w:r w:rsidR="0081797C">
              <w:rPr>
                <w:rFonts w:ascii="Candara" w:hAnsi="Candara"/>
                <w:b/>
              </w:rPr>
              <w:t>i da se omeđi sama helenističko-rimska epoha, koja će biti predstavljena kroz pluralnost filozofksih paradigmi , naučavanja i škola. Posebna pažnja će se obratiti na stoicizam, epikurejstvo, skepticizam u njihovim raznorodnim manifestacijma, kao i na peripatetičare, akademičare, eklektičare, novopitagorejce, filozofe jevrejsko-helenističke provinijencije, i konačno, na Platona i druge neoplatoničare.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9B0645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B0645" w:rsidRPr="00B54668" w:rsidRDefault="009B0645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9B0645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B0645" w:rsidRPr="002A62B9" w:rsidRDefault="00413147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Ishod predmeta je da studenti ovladaju osnovnim učenjima i pojmovima helenističko-rimske filozofije na sistematski i istorijski način.</w:t>
            </w:r>
          </w:p>
        </w:tc>
      </w:tr>
      <w:tr w:rsidR="009B0645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B0645" w:rsidRPr="00B54668" w:rsidRDefault="009B06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9B0645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B0645" w:rsidRDefault="00E037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Teorijska nastava</w:t>
            </w:r>
            <w:r w:rsidR="00CF4567">
              <w:rPr>
                <w:rFonts w:ascii="Candara" w:hAnsi="Candara"/>
                <w:b/>
              </w:rPr>
              <w:t>:</w:t>
            </w:r>
          </w:p>
          <w:p w:rsidR="00561CDC" w:rsidRDefault="00E03775" w:rsidP="00183AC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Aristotel i kraj klasičnog razdoblja</w:t>
            </w:r>
            <w:r w:rsidR="00CF4567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 xml:space="preserve">Aristotelova podela filozofije; </w:t>
            </w:r>
            <w:r w:rsidR="00183ACB">
              <w:rPr>
                <w:rFonts w:ascii="Candara" w:hAnsi="Candara"/>
                <w:b/>
              </w:rPr>
              <w:t>Aristotelova metafizika; Aristo</w:t>
            </w:r>
            <w:r>
              <w:rPr>
                <w:rFonts w:ascii="Candara" w:hAnsi="Candara"/>
                <w:b/>
              </w:rPr>
              <w:t xml:space="preserve">telova psihlogija; Aristotelova filozofija prirode; Aristotelova antropologija; </w:t>
            </w:r>
            <w:r w:rsidR="00183ACB">
              <w:rPr>
                <w:rFonts w:ascii="Candara" w:hAnsi="Candara"/>
                <w:b/>
              </w:rPr>
              <w:t>Atistotelovo logićko učenje; Aristotelova praktička filozofija; Peripar kao</w:t>
            </w:r>
            <w:r>
              <w:rPr>
                <w:rFonts w:ascii="Candara" w:hAnsi="Candara"/>
                <w:b/>
              </w:rPr>
              <w:t xml:space="preserve"> n</w:t>
            </w:r>
            <w:r w:rsidR="00183ACB">
              <w:rPr>
                <w:rFonts w:ascii="Candara" w:hAnsi="Candara"/>
                <w:b/>
              </w:rPr>
              <w:t xml:space="preserve">aučno-istraživačka institucuja. </w:t>
            </w:r>
          </w:p>
          <w:p w:rsidR="00183ACB" w:rsidRPr="00F52392" w:rsidRDefault="00183ACB" w:rsidP="00183AC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Helenističko-rimska filozofija: Opšta obeležja helenističko-rimske epohe; Logika Stoe; Kosmologija Stoe; Stoička etika; Razlika između atomističkog i epikurejskog poimanja atoma; Epikurejska etika; Pironova kritika čulnog saznanja i Enesidemova kritika uma; Srednja i Nova Akademija; Značaj Cicerona za prenošenje filozofske terminologije na latinski jezik; Novopitagorejstvo i novi kinizam; Helenističko-jevrejska sinteza oličena u Filonu iz Aleksandrije; Plotinovo shvatanje boga; Pojam emanacije kod Plotina; Druge neoplatonističke škole.</w:t>
            </w:r>
          </w:p>
          <w:p w:rsidR="00F52392" w:rsidRPr="00F52392" w:rsidRDefault="00F52392" w:rsidP="000D42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9B0645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B0645" w:rsidRPr="00B54668" w:rsidRDefault="009B0645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9B0645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B0645" w:rsidRPr="00561CDC" w:rsidRDefault="00561CDC" w:rsidP="000D4285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Teorijska nastava, rad na izvornim fragmentima i tekstovima, dijaloška i istraživačka metoda</w:t>
            </w:r>
          </w:p>
        </w:tc>
      </w:tr>
      <w:tr w:rsidR="009B0645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B0645" w:rsidRPr="00B54668" w:rsidRDefault="009B0645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9B0645" w:rsidRPr="00524792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D71AC" w:rsidRPr="009E1C9D" w:rsidRDefault="006D71AC" w:rsidP="006D71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Literatura:</w:t>
            </w:r>
            <w:r w:rsidRPr="009E1C9D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</w:p>
          <w:p w:rsidR="006D71AC" w:rsidRPr="009E1C9D" w:rsidRDefault="006D71A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 xml:space="preserve">Aristotel, </w:t>
            </w:r>
            <w:r w:rsidRPr="006D71AC">
              <w:rPr>
                <w:rFonts w:ascii="Times New Roman" w:hAnsi="Times New Roman"/>
                <w:bCs/>
                <w:i/>
              </w:rPr>
              <w:t>Metafizika</w:t>
            </w:r>
            <w:r>
              <w:rPr>
                <w:rFonts w:ascii="Times New Roman" w:hAnsi="Times New Roman"/>
                <w:bCs/>
              </w:rPr>
              <w:t>, (knjige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: </w:t>
            </w:r>
            <w:r w:rsidRPr="009E1C9D">
              <w:rPr>
                <w:rFonts w:ascii="Times New Roman" w:hAnsi="Times New Roman"/>
                <w:lang w:val="sr-Cyrl-CS"/>
              </w:rPr>
              <w:t>I, IV-V, XII</w:t>
            </w:r>
            <w:r>
              <w:rPr>
                <w:rFonts w:ascii="Times New Roman" w:hAnsi="Times New Roman"/>
                <w:bCs/>
                <w:lang w:val="sr-Cyrl-CS"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PAIDEA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Beograd,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 2007.</w:t>
            </w:r>
          </w:p>
          <w:p w:rsidR="006D71AC" w:rsidRPr="009E1C9D" w:rsidRDefault="006D71A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>Aristotel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i/>
              </w:rPr>
              <w:t>Fizika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knjige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: </w:t>
            </w:r>
            <w:r w:rsidRPr="009E1C9D">
              <w:rPr>
                <w:rFonts w:ascii="Times New Roman" w:hAnsi="Times New Roman"/>
                <w:lang w:val="sr-Cyrl-CS"/>
              </w:rPr>
              <w:t>I-III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PAIDEA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Beograd,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 2006.</w:t>
            </w:r>
          </w:p>
          <w:p w:rsidR="006D71AC" w:rsidRPr="009E1C9D" w:rsidRDefault="006D71A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>Aristotel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i/>
              </w:rPr>
              <w:t>Nikomahova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etika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knjige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: </w:t>
            </w:r>
            <w:r w:rsidRPr="009E1C9D">
              <w:rPr>
                <w:rFonts w:ascii="Times New Roman" w:hAnsi="Times New Roman"/>
                <w:lang w:val="sr-Cyrl-CS"/>
              </w:rPr>
              <w:t>I, VI-VIII, X</w:t>
            </w:r>
            <w:r>
              <w:rPr>
                <w:rFonts w:ascii="Times New Roman" w:hAnsi="Times New Roman"/>
                <w:bCs/>
                <w:lang w:val="sr-Cyrl-CS"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Hrv</w:t>
            </w:r>
            <w:r>
              <w:rPr>
                <w:rFonts w:ascii="Times New Roman" w:hAnsi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sveu</w:t>
            </w:r>
            <w:r w:rsidRPr="00524792">
              <w:rPr>
                <w:rFonts w:ascii="Times New Roman" w:hAnsi="Times New Roman"/>
                <w:bCs/>
                <w:lang w:val="sr-Cyrl-CS"/>
              </w:rPr>
              <w:t>č</w:t>
            </w:r>
            <w:r>
              <w:rPr>
                <w:rFonts w:ascii="Times New Roman" w:hAnsi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nakl</w:t>
            </w:r>
            <w:r>
              <w:rPr>
                <w:rFonts w:ascii="Times New Roman" w:hAnsi="Times New Roman"/>
                <w:bCs/>
                <w:lang w:val="sr-Cyrl-CS"/>
              </w:rPr>
              <w:t xml:space="preserve">., </w:t>
            </w:r>
            <w:r>
              <w:rPr>
                <w:rFonts w:ascii="Times New Roman" w:hAnsi="Times New Roman"/>
                <w:bCs/>
              </w:rPr>
              <w:t>Zagreb</w:t>
            </w:r>
            <w:r w:rsidRPr="00524792">
              <w:rPr>
                <w:rFonts w:ascii="Times New Roman" w:hAnsi="Times New Roman"/>
                <w:bCs/>
                <w:lang w:val="sr-Cyrl-CS"/>
              </w:rPr>
              <w:t>,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 1992.</w:t>
            </w:r>
          </w:p>
          <w:p w:rsidR="006D71AC" w:rsidRPr="009E1C9D" w:rsidRDefault="006D71A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>Aristotel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i/>
              </w:rPr>
              <w:t>Politika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knjige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: </w:t>
            </w:r>
            <w:r w:rsidRPr="009E1C9D">
              <w:rPr>
                <w:rFonts w:ascii="Times New Roman" w:hAnsi="Times New Roman"/>
                <w:lang w:val="sr-Cyrl-CS"/>
              </w:rPr>
              <w:t>I-II, IV, VII</w:t>
            </w:r>
            <w:r>
              <w:rPr>
                <w:rFonts w:ascii="Times New Roman" w:hAnsi="Times New Roman"/>
                <w:bCs/>
                <w:lang w:val="sr-Cyrl-CS"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Liber</w:t>
            </w:r>
            <w:r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Zagreb,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 1988.</w:t>
            </w:r>
          </w:p>
          <w:p w:rsidR="006D71AC" w:rsidRPr="009E1C9D" w:rsidRDefault="006D71A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>Aristotel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i/>
              </w:rPr>
              <w:t>O duši</w:t>
            </w:r>
            <w:r w:rsidRPr="009E1C9D">
              <w:rPr>
                <w:rFonts w:ascii="Times New Roman" w:hAnsi="Times New Roman"/>
                <w:bCs/>
                <w:i/>
                <w:lang w:val="sr-Cyrl-CS"/>
              </w:rPr>
              <w:t>. Parva naturalia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knjige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: </w:t>
            </w:r>
            <w:r w:rsidRPr="009E1C9D">
              <w:rPr>
                <w:rFonts w:ascii="Times New Roman" w:hAnsi="Times New Roman"/>
                <w:lang w:val="sr-Cyrl-CS"/>
              </w:rPr>
              <w:t>I-II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PAIDEA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Beograd,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 2012.</w:t>
            </w:r>
          </w:p>
          <w:p w:rsidR="006D71AC" w:rsidRPr="009E1C9D" w:rsidRDefault="006D71A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>Laertije</w:t>
            </w:r>
            <w:r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D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., 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>Ž</w:t>
            </w:r>
            <w:r>
              <w:rPr>
                <w:rFonts w:ascii="Times New Roman" w:hAnsi="Times New Roman"/>
                <w:bCs/>
                <w:i/>
              </w:rPr>
              <w:t>ivoti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i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mi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>š</w:t>
            </w:r>
            <w:r>
              <w:rPr>
                <w:rFonts w:ascii="Times New Roman" w:hAnsi="Times New Roman"/>
                <w:bCs/>
                <w:i/>
              </w:rPr>
              <w:t>ljenja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istaknutih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filozofa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knjige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: </w:t>
            </w:r>
            <w:r w:rsidRPr="009E1C9D">
              <w:rPr>
                <w:rFonts w:ascii="Times New Roman" w:hAnsi="Times New Roman"/>
                <w:lang w:val="sr-Cyrl-CS"/>
              </w:rPr>
              <w:t>VII, IX-X</w:t>
            </w:r>
            <w:r>
              <w:rPr>
                <w:rFonts w:ascii="Times New Roman" w:hAnsi="Times New Roman"/>
                <w:bCs/>
                <w:lang w:val="sr-Cyrl-CS"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BIGZ</w:t>
            </w:r>
            <w:r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Beograd</w:t>
            </w:r>
            <w:r w:rsidRPr="00524792">
              <w:rPr>
                <w:rFonts w:ascii="Times New Roman" w:hAnsi="Times New Roman"/>
                <w:bCs/>
                <w:lang w:val="sr-Cyrl-CS"/>
              </w:rPr>
              <w:t>,</w:t>
            </w:r>
            <w:r w:rsidRPr="009E1C9D">
              <w:rPr>
                <w:rFonts w:ascii="Times New Roman" w:hAnsi="Times New Roman"/>
                <w:bCs/>
                <w:lang w:val="sr-Cyrl-CS"/>
              </w:rPr>
              <w:t xml:space="preserve"> 1973.</w:t>
            </w:r>
          </w:p>
          <w:p w:rsidR="006D71AC" w:rsidRPr="009E1C9D" w:rsidRDefault="008F7F3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524792">
              <w:rPr>
                <w:rFonts w:ascii="Times New Roman" w:hAnsi="Times New Roman"/>
                <w:bCs/>
                <w:lang w:val="de-DE"/>
              </w:rPr>
              <w:t>Hegel</w:t>
            </w:r>
            <w:r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524792">
              <w:rPr>
                <w:rFonts w:ascii="Times New Roman" w:hAnsi="Times New Roman"/>
                <w:bCs/>
                <w:lang w:val="de-DE"/>
              </w:rPr>
              <w:t>G</w:t>
            </w:r>
            <w:r>
              <w:rPr>
                <w:rFonts w:ascii="Times New Roman" w:hAnsi="Times New Roman"/>
                <w:bCs/>
                <w:lang w:val="sr-Cyrl-CS"/>
              </w:rPr>
              <w:t>.</w:t>
            </w:r>
            <w:r w:rsidRPr="00524792">
              <w:rPr>
                <w:rFonts w:ascii="Times New Roman" w:hAnsi="Times New Roman"/>
                <w:bCs/>
                <w:lang w:val="de-DE"/>
              </w:rPr>
              <w:t>V</w:t>
            </w:r>
            <w:r>
              <w:rPr>
                <w:rFonts w:ascii="Times New Roman" w:hAnsi="Times New Roman"/>
                <w:bCs/>
                <w:lang w:val="sr-Cyrl-CS"/>
              </w:rPr>
              <w:t>.</w:t>
            </w:r>
            <w:r w:rsidRPr="00524792">
              <w:rPr>
                <w:rFonts w:ascii="Times New Roman" w:hAnsi="Times New Roman"/>
                <w:bCs/>
                <w:lang w:val="de-DE"/>
              </w:rPr>
              <w:t>F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 xml:space="preserve">., </w:t>
            </w:r>
            <w:r w:rsidRPr="00524792">
              <w:rPr>
                <w:rFonts w:ascii="Times New Roman" w:hAnsi="Times New Roman"/>
                <w:bCs/>
                <w:i/>
                <w:lang w:val="de-DE"/>
              </w:rPr>
              <w:t>Iatorija filozofije II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524792">
              <w:rPr>
                <w:rFonts w:ascii="Times New Roman" w:hAnsi="Times New Roman"/>
                <w:bCs/>
                <w:lang w:val="de-DE"/>
              </w:rPr>
              <w:t xml:space="preserve">Kultura, Beograd, 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>1964.</w:t>
            </w:r>
          </w:p>
          <w:p w:rsidR="006D71AC" w:rsidRPr="009E1C9D" w:rsidRDefault="008F7F3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524792">
              <w:rPr>
                <w:rFonts w:ascii="Times New Roman" w:hAnsi="Times New Roman"/>
                <w:bCs/>
                <w:lang w:val="de-DE"/>
              </w:rPr>
              <w:t>Vindelband</w:t>
            </w:r>
            <w:r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524792">
              <w:rPr>
                <w:rFonts w:ascii="Times New Roman" w:hAnsi="Times New Roman"/>
                <w:bCs/>
                <w:lang w:val="de-DE"/>
              </w:rPr>
              <w:t>V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 xml:space="preserve">., </w:t>
            </w:r>
            <w:r w:rsidRPr="00524792">
              <w:rPr>
                <w:rFonts w:ascii="Times New Roman" w:hAnsi="Times New Roman"/>
                <w:bCs/>
                <w:i/>
                <w:lang w:val="de-DE"/>
              </w:rPr>
              <w:t>Istorija filozofije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524792">
              <w:rPr>
                <w:rFonts w:ascii="Times New Roman" w:hAnsi="Times New Roman"/>
                <w:bCs/>
                <w:lang w:val="de-DE"/>
              </w:rPr>
              <w:t>B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 xml:space="preserve">ООК &amp; МАРСО, </w:t>
            </w:r>
            <w:r w:rsidRPr="00524792">
              <w:rPr>
                <w:rFonts w:ascii="Times New Roman" w:hAnsi="Times New Roman"/>
                <w:bCs/>
                <w:lang w:val="de-DE"/>
              </w:rPr>
              <w:t>Beograd,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 xml:space="preserve"> 2007.</w:t>
            </w:r>
          </w:p>
          <w:p w:rsidR="006D71AC" w:rsidRPr="008F7F3C" w:rsidRDefault="008F7F3C" w:rsidP="006D71A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524792">
              <w:rPr>
                <w:rFonts w:ascii="Times New Roman" w:hAnsi="Times New Roman"/>
                <w:bCs/>
                <w:lang w:val="de-DE"/>
              </w:rPr>
              <w:t>Koplston</w:t>
            </w:r>
            <w:r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524792">
              <w:rPr>
                <w:rFonts w:ascii="Times New Roman" w:hAnsi="Times New Roman"/>
                <w:bCs/>
                <w:lang w:val="de-DE"/>
              </w:rPr>
              <w:t>F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 xml:space="preserve">., </w:t>
            </w:r>
            <w:r w:rsidRPr="00524792">
              <w:rPr>
                <w:rFonts w:ascii="Times New Roman" w:hAnsi="Times New Roman"/>
                <w:bCs/>
                <w:i/>
                <w:lang w:val="de-DE"/>
              </w:rPr>
              <w:t>Istorija filozofije: Grčka i Rim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524792">
              <w:rPr>
                <w:rFonts w:ascii="Times New Roman" w:hAnsi="Times New Roman"/>
                <w:bCs/>
                <w:lang w:val="de-DE"/>
              </w:rPr>
              <w:t>BIGZ, Beograd,</w:t>
            </w:r>
            <w:r w:rsidR="006D71AC" w:rsidRPr="009E1C9D">
              <w:rPr>
                <w:rFonts w:ascii="Times New Roman" w:hAnsi="Times New Roman"/>
                <w:bCs/>
                <w:lang w:val="sr-Cyrl-CS"/>
              </w:rPr>
              <w:t>1991.</w:t>
            </w:r>
          </w:p>
          <w:p w:rsidR="009B0645" w:rsidRPr="008F7F3C" w:rsidRDefault="008F7F3C" w:rsidP="008F7F3C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</w:rPr>
              <w:t>Kalu</w:t>
            </w:r>
            <w:r w:rsidRPr="00524792">
              <w:rPr>
                <w:rFonts w:ascii="Times New Roman" w:hAnsi="Times New Roman"/>
                <w:bCs/>
                <w:lang w:val="sr-Cyrl-CS"/>
              </w:rPr>
              <w:t>đ</w:t>
            </w:r>
            <w:r>
              <w:rPr>
                <w:rFonts w:ascii="Times New Roman" w:hAnsi="Times New Roman"/>
                <w:bCs/>
              </w:rPr>
              <w:t>erovi</w:t>
            </w:r>
            <w:r w:rsidRPr="00524792">
              <w:rPr>
                <w:rFonts w:ascii="Times New Roman" w:hAnsi="Times New Roman"/>
                <w:bCs/>
                <w:lang w:val="sr-Cyrl-CS"/>
              </w:rPr>
              <w:t xml:space="preserve">ć, Ž., </w:t>
            </w:r>
            <w:r>
              <w:rPr>
                <w:rFonts w:ascii="Times New Roman" w:hAnsi="Times New Roman"/>
                <w:bCs/>
                <w:i/>
              </w:rPr>
              <w:t>Dike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i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Dikaiosyne</w:t>
            </w:r>
            <w:r w:rsidRPr="00524792">
              <w:rPr>
                <w:rFonts w:ascii="Times New Roman" w:hAnsi="Times New Roman"/>
                <w:bCs/>
                <w:i/>
                <w:lang w:val="sr-Cyrl-CS"/>
              </w:rPr>
              <w:t>,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Магнаскен, Скопје</w:t>
            </w:r>
            <w:r w:rsidRPr="00524792">
              <w:rPr>
                <w:rFonts w:ascii="Times New Roman" w:hAnsi="Times New Roman"/>
                <w:bCs/>
                <w:lang w:val="sr-Cyrl-CS"/>
              </w:rPr>
              <w:t>,</w:t>
            </w:r>
            <w:r w:rsidR="006D71AC" w:rsidRPr="008F7F3C">
              <w:rPr>
                <w:rFonts w:ascii="Times New Roman" w:hAnsi="Times New Roman"/>
                <w:bCs/>
                <w:lang w:val="sr-Cyrl-CS"/>
              </w:rPr>
              <w:t xml:space="preserve"> 2015.</w:t>
            </w:r>
          </w:p>
        </w:tc>
      </w:tr>
      <w:tr w:rsidR="009B0645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B0645" w:rsidRPr="00B54668" w:rsidRDefault="009B06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64623" w:rsidRPr="00524792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64623" w:rsidRPr="00524792" w:rsidRDefault="00216D98" w:rsidP="009C57C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524792">
              <w:rPr>
                <w:rFonts w:ascii="Candara" w:hAnsi="Candara"/>
                <w:b/>
                <w:lang w:val="de-DE"/>
              </w:rPr>
              <w:t>Aktivnost na predavanjima (20), seminarski rad (30), usmeni ispit (50).</w:t>
            </w:r>
          </w:p>
        </w:tc>
      </w:tr>
      <w:tr w:rsidR="00464623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464623" w:rsidRDefault="004646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464623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64623" w:rsidRDefault="006D71AC" w:rsidP="009C57C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 jezik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  <w:bookmarkStart w:id="0" w:name="_GoBack"/>
      <w:bookmarkEnd w:id="0"/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A4" w:rsidRDefault="008B30A4" w:rsidP="00864926">
      <w:pPr>
        <w:spacing w:after="0" w:line="240" w:lineRule="auto"/>
      </w:pPr>
      <w:r>
        <w:separator/>
      </w:r>
    </w:p>
  </w:endnote>
  <w:endnote w:type="continuationSeparator" w:id="0">
    <w:p w:rsidR="008B30A4" w:rsidRDefault="008B30A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A4" w:rsidRDefault="008B30A4" w:rsidP="00864926">
      <w:pPr>
        <w:spacing w:after="0" w:line="240" w:lineRule="auto"/>
      </w:pPr>
      <w:r>
        <w:separator/>
      </w:r>
    </w:p>
  </w:footnote>
  <w:footnote w:type="continuationSeparator" w:id="0">
    <w:p w:rsidR="008B30A4" w:rsidRDefault="008B30A4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9B0645" w:rsidRPr="00E857F8" w:rsidRDefault="009B064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DF17ED"/>
    <w:multiLevelType w:val="hybridMultilevel"/>
    <w:tmpl w:val="44D2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62D"/>
    <w:multiLevelType w:val="hybridMultilevel"/>
    <w:tmpl w:val="8116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36A"/>
    <w:multiLevelType w:val="hybridMultilevel"/>
    <w:tmpl w:val="1AF2FE12"/>
    <w:lvl w:ilvl="0" w:tplc="7F988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D4285"/>
    <w:rsid w:val="000F6001"/>
    <w:rsid w:val="00123A54"/>
    <w:rsid w:val="00183ACB"/>
    <w:rsid w:val="001D294C"/>
    <w:rsid w:val="001D64D3"/>
    <w:rsid w:val="00216D98"/>
    <w:rsid w:val="002319B6"/>
    <w:rsid w:val="002A62B9"/>
    <w:rsid w:val="002E1614"/>
    <w:rsid w:val="00315601"/>
    <w:rsid w:val="00323176"/>
    <w:rsid w:val="00336ABC"/>
    <w:rsid w:val="003A5E98"/>
    <w:rsid w:val="00413147"/>
    <w:rsid w:val="00431EFA"/>
    <w:rsid w:val="00464623"/>
    <w:rsid w:val="004D1C7E"/>
    <w:rsid w:val="00524792"/>
    <w:rsid w:val="00561CDC"/>
    <w:rsid w:val="00561FC5"/>
    <w:rsid w:val="005B0885"/>
    <w:rsid w:val="00636848"/>
    <w:rsid w:val="006D71AC"/>
    <w:rsid w:val="006F4330"/>
    <w:rsid w:val="00783C57"/>
    <w:rsid w:val="007D2014"/>
    <w:rsid w:val="0081797C"/>
    <w:rsid w:val="00864926"/>
    <w:rsid w:val="008B30A4"/>
    <w:rsid w:val="008F7F3C"/>
    <w:rsid w:val="00911529"/>
    <w:rsid w:val="009906EA"/>
    <w:rsid w:val="009949A8"/>
    <w:rsid w:val="00994FAD"/>
    <w:rsid w:val="009B0645"/>
    <w:rsid w:val="009B5BBF"/>
    <w:rsid w:val="009D3AC4"/>
    <w:rsid w:val="00A10286"/>
    <w:rsid w:val="00A1335D"/>
    <w:rsid w:val="00A40B78"/>
    <w:rsid w:val="00A64482"/>
    <w:rsid w:val="00B54668"/>
    <w:rsid w:val="00BB152C"/>
    <w:rsid w:val="00C60C45"/>
    <w:rsid w:val="00C90691"/>
    <w:rsid w:val="00CF4567"/>
    <w:rsid w:val="00D26058"/>
    <w:rsid w:val="00DB43CC"/>
    <w:rsid w:val="00E03775"/>
    <w:rsid w:val="00E469AD"/>
    <w:rsid w:val="00E60599"/>
    <w:rsid w:val="00E71A0B"/>
    <w:rsid w:val="00E857F8"/>
    <w:rsid w:val="00E868EE"/>
    <w:rsid w:val="00EC53EE"/>
    <w:rsid w:val="00F06AFA"/>
    <w:rsid w:val="00F52392"/>
    <w:rsid w:val="00FD58B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048C-AC86-4560-A593-C691BC2E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2018-06-13T12:02:00Z</dcterms:created>
  <dcterms:modified xsi:type="dcterms:W3CDTF">2018-06-13T12:02:00Z</dcterms:modified>
</cp:coreProperties>
</file>